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12" w:rsidRDefault="00AB1B12" w:rsidP="00AB1B12">
      <w:pPr>
        <w:pStyle w:val="1"/>
      </w:pPr>
      <w:r>
        <w:t>В Томской области приступили к посадке картофеля</w:t>
      </w:r>
    </w:p>
    <w:p w:rsidR="00AB1B12" w:rsidRDefault="00AB1B12" w:rsidP="00AB1B12">
      <w:pPr>
        <w:pStyle w:val="a3"/>
      </w:pPr>
      <w:r>
        <w:t>Первыми на картофельные поля вышл</w:t>
      </w:r>
      <w:proofErr w:type="gramStart"/>
      <w:r>
        <w:t>и ООО</w:t>
      </w:r>
      <w:proofErr w:type="gramEnd"/>
      <w:r>
        <w:t xml:space="preserve"> «Заречное» и ООО «Зоркальцевское» Томского района. Уже засажено около 6 гектаров.</w:t>
      </w:r>
    </w:p>
    <w:p w:rsidR="00AB1B12" w:rsidRDefault="00AB1B12" w:rsidP="00AB1B12">
      <w:pPr>
        <w:pStyle w:val="a3"/>
      </w:pPr>
      <w:r>
        <w:t>По словам агроном</w:t>
      </w:r>
      <w:proofErr w:type="gramStart"/>
      <w:r>
        <w:t>а ООО</w:t>
      </w:r>
      <w:proofErr w:type="gramEnd"/>
      <w:r>
        <w:t xml:space="preserve"> «Заречное» Александра Якушенко, хозяйство приступило к посадке, когда температура почвы достигла 12 градусов.</w:t>
      </w:r>
    </w:p>
    <w:p w:rsidR="00AB1B12" w:rsidRDefault="00AB1B12" w:rsidP="00AB1B12">
      <w:pPr>
        <w:pStyle w:val="a3"/>
      </w:pPr>
      <w:r>
        <w:t>«При работе с картофелем показатели температуры почвы важнее, чем показатели температуры воздуха, поскольку после посадки клубни еще долгое время находятся в земле, — пояснил Александр Якушенко. — Даже при заморозках почва остается стабильной. А к моменту, когда ростки появятся над землей, температура воздуха уже точно будет приемлемой».</w:t>
      </w:r>
    </w:p>
    <w:p w:rsidR="00AB1B12" w:rsidRDefault="00AB1B12" w:rsidP="00AB1B12">
      <w:pPr>
        <w:pStyle w:val="a3"/>
      </w:pPr>
      <w:r>
        <w:t xml:space="preserve">Хозяйство начало посадку с раннеспелого сорта Коломбо, чтобы получить урожай как можно раньше. Также в этом сезоне планируется посадка картофеля сортов Тулеевский, </w:t>
      </w:r>
      <w:proofErr w:type="gramStart"/>
      <w:r>
        <w:t>Невский</w:t>
      </w:r>
      <w:proofErr w:type="gramEnd"/>
      <w:r>
        <w:t>, Гала. Уже посажено около 5 гектаров из запланированных двухсот.</w:t>
      </w:r>
    </w:p>
    <w:p w:rsidR="00AB1B12" w:rsidRDefault="00AB1B12" w:rsidP="00AB1B12">
      <w:pPr>
        <w:pStyle w:val="a3"/>
      </w:pPr>
      <w:r>
        <w:t>ООО «Зоркальцевское» тоже приступило к посадке картофеля.</w:t>
      </w:r>
    </w:p>
    <w:p w:rsidR="00AB1B12" w:rsidRDefault="00AB1B12" w:rsidP="00AB1B12">
      <w:pPr>
        <w:pStyle w:val="a3"/>
      </w:pPr>
      <w:r>
        <w:t>«Мы вышли на поля одними из первых, но считаем, что это обосновано. Синоптики прогнозируют теплую погоду без заморозков, поэтому риски минимальны, — рассказал агроном ООО «Зоркальцевое» Денис Мамаев. — Вчера был пробный выход, сегодня уже приступили к работе в полную силу».</w:t>
      </w:r>
    </w:p>
    <w:p w:rsidR="00AB1B12" w:rsidRDefault="00AB1B12" w:rsidP="00AB1B12">
      <w:pPr>
        <w:pStyle w:val="a3"/>
      </w:pPr>
      <w:r>
        <w:t>Для нового сезона хозяйство приобрело подруливающее устройство, облегчающее процесс посадки картофеля: с помощью навигации оно управляет трактором и позволяет делать ровные ряды. Также сельскохозяйственный парк предприятия пополнился в этом году еще одной сажалкой.</w:t>
      </w:r>
    </w:p>
    <w:p w:rsidR="00AB1B12" w:rsidRDefault="00AB1B12" w:rsidP="00AB1B12">
      <w:pPr>
        <w:pStyle w:val="a3"/>
      </w:pPr>
      <w:r>
        <w:t>Кроме выращивания товарного картофеля, ООО «Зоркальцевское» занимается производством семенного материала, участвуя в КНТП подпрограммы «Развитие селекции и семеноводства картофеля в Российской Федерации» федеральной научно-технической программы развития сельского хозяйства на 2017</w:t>
      </w:r>
      <w:r>
        <w:rPr>
          <w:rFonts w:ascii="Cambria Math" w:hAnsi="Cambria Math" w:cs="Cambria Math"/>
        </w:rPr>
        <w:t>‑</w:t>
      </w:r>
      <w:r>
        <w:t xml:space="preserve">2025 </w:t>
      </w:r>
      <w:r>
        <w:rPr>
          <w:rFonts w:ascii="Calibri" w:hAnsi="Calibri" w:cs="Calibri"/>
        </w:rPr>
        <w:t>годы</w:t>
      </w:r>
      <w:r>
        <w:t xml:space="preserve">. </w:t>
      </w:r>
      <w:r>
        <w:rPr>
          <w:rFonts w:ascii="Calibri" w:hAnsi="Calibri" w:cs="Calibri"/>
        </w:rPr>
        <w:t>Совместно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СибНИИСХиТ</w:t>
      </w:r>
      <w:r>
        <w:t xml:space="preserve"> </w:t>
      </w:r>
      <w:r>
        <w:rPr>
          <w:rFonts w:ascii="Cambria Math" w:hAnsi="Cambria Math" w:cs="Cambria Math"/>
        </w:rPr>
        <w:t>‑</w:t>
      </w:r>
      <w:r>
        <w:t xml:space="preserve"> </w:t>
      </w:r>
      <w:r>
        <w:rPr>
          <w:rFonts w:ascii="Calibri" w:hAnsi="Calibri" w:cs="Calibri"/>
        </w:rPr>
        <w:t>филиалом</w:t>
      </w:r>
      <w:r>
        <w:t xml:space="preserve"> </w:t>
      </w:r>
      <w:r>
        <w:rPr>
          <w:rFonts w:ascii="Calibri" w:hAnsi="Calibri" w:cs="Calibri"/>
        </w:rPr>
        <w:t>СФНЦА</w:t>
      </w:r>
      <w:r>
        <w:t xml:space="preserve"> </w:t>
      </w:r>
      <w:r>
        <w:rPr>
          <w:rFonts w:ascii="Calibri" w:hAnsi="Calibri" w:cs="Calibri"/>
        </w:rPr>
        <w:t>РАН</w:t>
      </w:r>
      <w:r>
        <w:t xml:space="preserve"> </w:t>
      </w:r>
      <w:proofErr w:type="gramStart"/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ООО</w:t>
      </w:r>
      <w:proofErr w:type="gramEnd"/>
      <w:r>
        <w:t xml:space="preserve"> </w:t>
      </w:r>
      <w:r>
        <w:rPr>
          <w:rFonts w:ascii="Calibri" w:hAnsi="Calibri" w:cs="Calibri"/>
        </w:rPr>
        <w:t>«Колпаков»</w:t>
      </w:r>
      <w:r>
        <w:t xml:space="preserve"> </w:t>
      </w:r>
      <w:r>
        <w:rPr>
          <w:rFonts w:ascii="Calibri" w:hAnsi="Calibri" w:cs="Calibri"/>
        </w:rPr>
        <w:t>з</w:t>
      </w:r>
      <w:r>
        <w:t>анимается выращиванием и выводом на рынок оздоровленного семенного материала отечественных сортов картофеля высоких репродукций.</w:t>
      </w:r>
    </w:p>
    <w:p w:rsidR="00AB1B12" w:rsidRDefault="00AB1B12" w:rsidP="00AB1B12">
      <w:pPr>
        <w:pStyle w:val="a3"/>
      </w:pPr>
      <w:r>
        <w:t>Хозяйство получает для апробации несколько сортов картофеля, отбирает из них те, которые обладают лучшими показателями, и в течение 4-5 лет выращивает, проходя стадии от мини-клубней до элиты. Если на каком-то этапе выявляется существенный минус, то принимается решение о прекращении дальнейшего выращивания. Например, в «Зоркальцевском» массово размножают сорт Ариэль, хорошо зарекомендовавший себя по критерию устойчивости к вредителям и болезням.</w:t>
      </w:r>
    </w:p>
    <w:p w:rsidR="00AB1B12" w:rsidRDefault="00AB1B12" w:rsidP="00AB1B12">
      <w:pPr>
        <w:pStyle w:val="a3"/>
      </w:pPr>
      <w:r>
        <w:t>«Но у этого сорта есть свой минус, — отметил Денис Викторович. — Его вкусовые качества уступают другим сортам, и нет гарантий того, что он станет фаворитом и будет доведен до элиты. Работы по апробации как раз позволяют добиться выведения сортов, сочетающих все лучшие параметры».</w:t>
      </w:r>
    </w:p>
    <w:p w:rsidR="00AB1B12" w:rsidRDefault="00AB1B12" w:rsidP="00AB1B12">
      <w:pPr>
        <w:pStyle w:val="a3"/>
      </w:pPr>
      <w:r>
        <w:t>Кроме сорта Ариэль, предприятие работает с такими сортами как Терра, Аляска, Садон, Чароит, Краса Мещеры.</w:t>
      </w:r>
    </w:p>
    <w:p w:rsidR="0026289E" w:rsidRDefault="00AB1B12" w:rsidP="00AB1B12">
      <w:pPr>
        <w:pStyle w:val="a3"/>
      </w:pPr>
      <w:r>
        <w:t>В рамках реализации комплексных научно-технических проектов (КНТП) к 2025 году планируется создать отечественные конкурентоспособные сорта картофеля, не уступающие импортным, и наладить производство качественного семенного материала.</w:t>
      </w:r>
    </w:p>
    <w:p w:rsidR="00AB1B12" w:rsidRDefault="00AB1B12" w:rsidP="00AB1B12">
      <w:pPr>
        <w:pStyle w:val="a3"/>
      </w:pPr>
    </w:p>
    <w:p w:rsidR="00AB1B12" w:rsidRDefault="00AB1B12" w:rsidP="00AB1B12">
      <w:pPr>
        <w:pStyle w:val="a3"/>
      </w:pPr>
      <w:r>
        <w:t>Томская область</w:t>
      </w:r>
      <w:proofErr w:type="gramStart"/>
      <w:r>
        <w:t xml:space="preserve"> :</w:t>
      </w:r>
      <w:proofErr w:type="gramEnd"/>
      <w:r>
        <w:t xml:space="preserve"> официальный </w:t>
      </w:r>
      <w:r>
        <w:rPr>
          <w:color w:val="008000"/>
        </w:rPr>
        <w:t>интернет-портал</w:t>
      </w:r>
      <w:r>
        <w:t xml:space="preserve"> Администрации Томской области. - 2023. - </w:t>
      </w:r>
      <w:r>
        <w:rPr>
          <w:b/>
          <w:bCs w:val="0"/>
        </w:rPr>
        <w:t>17 мая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"https://tomsk.gov.ru/news/front/view?id=134551" </w:instrText>
      </w:r>
      <w:r>
        <w:fldChar w:fldCharType="separate"/>
      </w:r>
      <w:r>
        <w:rPr>
          <w:rStyle w:val="a4"/>
        </w:rPr>
        <w:t>https://tomsk.gov.ru/news/front/view?id=134551</w:t>
      </w:r>
      <w:r>
        <w:fldChar w:fldCharType="end"/>
      </w:r>
    </w:p>
    <w:sectPr w:rsidR="00AB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6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12"/>
    <w:rsid w:val="0026289E"/>
    <w:rsid w:val="003A319C"/>
    <w:rsid w:val="003F2ACB"/>
    <w:rsid w:val="0073435D"/>
    <w:rsid w:val="00813039"/>
    <w:rsid w:val="008E045F"/>
    <w:rsid w:val="00A77786"/>
    <w:rsid w:val="00AB1B12"/>
    <w:rsid w:val="00B975D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AB1B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AB1B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2024-05-21T02:50:00Z</dcterms:created>
  <dcterms:modified xsi:type="dcterms:W3CDTF">2024-05-21T02:53:00Z</dcterms:modified>
</cp:coreProperties>
</file>